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DF17AC">
        <w:rPr>
          <w:rFonts w:ascii="Times New Roman" w:hAnsi="Times New Roman"/>
          <w:b/>
        </w:rPr>
        <w:t>28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DF17AC">
        <w:rPr>
          <w:rFonts w:ascii="Times New Roman" w:hAnsi="Times New Roman"/>
          <w:b/>
        </w:rPr>
        <w:t>9</w:t>
      </w:r>
      <w:r w:rsidR="00314A21">
        <w:rPr>
          <w:rFonts w:ascii="Times New Roman" w:hAnsi="Times New Roman"/>
          <w:b/>
        </w:rPr>
        <w:t xml:space="preserve"> lipca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7237"/>
      </w:tblGrid>
      <w:tr w:rsidR="00BC2152" w:rsidTr="00314A21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Default="00FC683C" w:rsidP="00DF17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7AC" w:rsidRDefault="00DF17AC" w:rsidP="00DF17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 Zgierz</w:t>
            </w:r>
          </w:p>
          <w:p w:rsidR="00FC683C" w:rsidRPr="00D07AF2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52" w:rsidRPr="00DF17AC" w:rsidRDefault="00DF17AC" w:rsidP="00F67135">
            <w:pPr>
              <w:spacing w:before="105" w:after="10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AC">
              <w:rPr>
                <w:rFonts w:ascii="Times New Roman" w:hAnsi="Times New Roman"/>
                <w:b/>
                <w:sz w:val="24"/>
                <w:szCs w:val="24"/>
              </w:rPr>
              <w:t>Uchwała nr XX/227/20 Rady Powiatu Zgie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rskiego z dnia 24 czerwca 2020 r</w:t>
            </w:r>
            <w:r w:rsidRPr="00DF17AC">
              <w:rPr>
                <w:rFonts w:ascii="Times New Roman" w:hAnsi="Times New Roman"/>
                <w:b/>
                <w:sz w:val="24"/>
                <w:szCs w:val="24"/>
              </w:rPr>
              <w:t>oku w sprawie absolutorium dla Zarządu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owiatu Zgierskiego za rok 2019.</w:t>
            </w:r>
          </w:p>
        </w:tc>
      </w:tr>
      <w:tr w:rsidR="008A4561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1" w:rsidRDefault="008A4561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561" w:rsidRDefault="008A4561" w:rsidP="00DF17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Poddębice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1" w:rsidRPr="008A4561" w:rsidRDefault="008A4561" w:rsidP="00F67135">
            <w:pPr>
              <w:spacing w:before="105" w:after="10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561">
              <w:rPr>
                <w:rFonts w:ascii="Times New Roman" w:hAnsi="Times New Roman"/>
                <w:b/>
                <w:sz w:val="24"/>
                <w:szCs w:val="24"/>
              </w:rPr>
              <w:t>Uchwała nr XXV/247/2020 Rady Miejskiej w Poddębicach z dnia 21 maja 2020 roku uchylająca uchwałę w sprawie określenia wysokości i zasad ustalania oraz rozliczania dotacji celowej dla podmiotów prowadzących żłobki lub kluby dziecięce na terenie Gminy Poddębice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zzx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4561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5F35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456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17A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Jolanta Koriat</cp:lastModifiedBy>
  <cp:revision>4</cp:revision>
  <cp:lastPrinted>2018-05-28T09:54:00Z</cp:lastPrinted>
  <dcterms:created xsi:type="dcterms:W3CDTF">2020-07-03T12:03:00Z</dcterms:created>
  <dcterms:modified xsi:type="dcterms:W3CDTF">2020-07-07T13:17:00Z</dcterms:modified>
</cp:coreProperties>
</file>